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08494" w14:textId="77777777" w:rsidR="00845091" w:rsidRPr="005D584A" w:rsidRDefault="00845091" w:rsidP="00845091">
      <w:pPr>
        <w:pStyle w:val="NormalWeb"/>
        <w:shd w:val="clear" w:color="auto" w:fill="FFFFFF"/>
        <w:jc w:val="both"/>
        <w:rPr>
          <w:sz w:val="20"/>
          <w:szCs w:val="20"/>
        </w:rPr>
      </w:pPr>
      <w:r w:rsidRPr="005D584A">
        <w:rPr>
          <w:sz w:val="20"/>
          <w:szCs w:val="20"/>
        </w:rPr>
        <w:t>This is a boat/team tournament. No changes are permitted in registered anglers after the conclusion of the Captain’s Meeting on Thursday, August 8</w:t>
      </w:r>
      <w:r w:rsidRPr="005D584A">
        <w:rPr>
          <w:sz w:val="20"/>
          <w:szCs w:val="20"/>
          <w:vertAlign w:val="superscript"/>
        </w:rPr>
        <w:t>th</w:t>
      </w:r>
      <w:r w:rsidRPr="005D584A">
        <w:rPr>
          <w:sz w:val="20"/>
          <w:szCs w:val="20"/>
        </w:rPr>
        <w:t>, 2019. All eligible fish must be entered for official weigh-in in the presence of a boat/team representative. Each team/boat will have the opportunity to participate in the Calcutta Contest for an additional $100.00 per boat.</w:t>
      </w:r>
    </w:p>
    <w:p w14:paraId="7CFACD38" w14:textId="77777777" w:rsidR="00845091" w:rsidRPr="005D584A" w:rsidRDefault="00845091" w:rsidP="00845091">
      <w:pPr>
        <w:pStyle w:val="Default"/>
        <w:rPr>
          <w:sz w:val="20"/>
          <w:szCs w:val="20"/>
        </w:rPr>
      </w:pPr>
      <w:r w:rsidRPr="005D584A">
        <w:rPr>
          <w:rStyle w:val="Strong"/>
          <w:sz w:val="20"/>
          <w:szCs w:val="20"/>
        </w:rPr>
        <w:t>RULES:</w:t>
      </w:r>
      <w:r w:rsidRPr="005D584A">
        <w:rPr>
          <w:sz w:val="20"/>
          <w:szCs w:val="20"/>
        </w:rPr>
        <w:t xml:space="preserve"> Unless otherwise stated, IGFA rules will apply throughout this tournament. </w:t>
      </w:r>
    </w:p>
    <w:p w14:paraId="3C9FEB09" w14:textId="77777777" w:rsidR="00845091" w:rsidRPr="005D584A" w:rsidRDefault="00845091" w:rsidP="00845091">
      <w:pPr>
        <w:pStyle w:val="Default"/>
        <w:rPr>
          <w:sz w:val="20"/>
          <w:szCs w:val="20"/>
        </w:rPr>
      </w:pPr>
      <w:r w:rsidRPr="005D584A">
        <w:rPr>
          <w:sz w:val="20"/>
          <w:szCs w:val="20"/>
        </w:rPr>
        <w:t xml:space="preserve"> </w:t>
      </w:r>
    </w:p>
    <w:p w14:paraId="5E087E53" w14:textId="77777777" w:rsidR="00845091" w:rsidRPr="005D584A" w:rsidRDefault="00845091" w:rsidP="00845091">
      <w:pPr>
        <w:pStyle w:val="Default"/>
        <w:numPr>
          <w:ilvl w:val="0"/>
          <w:numId w:val="4"/>
        </w:numPr>
        <w:rPr>
          <w:sz w:val="20"/>
          <w:szCs w:val="20"/>
        </w:rPr>
      </w:pPr>
      <w:r w:rsidRPr="005D584A">
        <w:rPr>
          <w:sz w:val="20"/>
          <w:szCs w:val="20"/>
        </w:rPr>
        <w:t xml:space="preserve">All anglers must comply with State of Florida fishing-license regulations. </w:t>
      </w:r>
    </w:p>
    <w:p w14:paraId="06E32FFD" w14:textId="77777777" w:rsidR="00845091" w:rsidRPr="005D584A" w:rsidRDefault="00845091" w:rsidP="00845091">
      <w:pPr>
        <w:pStyle w:val="Default"/>
        <w:numPr>
          <w:ilvl w:val="0"/>
          <w:numId w:val="4"/>
        </w:numPr>
        <w:rPr>
          <w:sz w:val="20"/>
          <w:szCs w:val="20"/>
        </w:rPr>
      </w:pPr>
      <w:r w:rsidRPr="005D584A">
        <w:rPr>
          <w:sz w:val="20"/>
          <w:szCs w:val="20"/>
        </w:rPr>
        <w:t xml:space="preserve">All fish submitted to the tournament weigh master must comply with the current State of Florida regulations applicable to the submitted species. </w:t>
      </w:r>
    </w:p>
    <w:p w14:paraId="54B4BDB9" w14:textId="77777777" w:rsidR="00845091" w:rsidRPr="005D584A" w:rsidRDefault="00845091" w:rsidP="00845091">
      <w:pPr>
        <w:pStyle w:val="Default"/>
        <w:numPr>
          <w:ilvl w:val="0"/>
          <w:numId w:val="4"/>
        </w:numPr>
        <w:rPr>
          <w:sz w:val="20"/>
          <w:szCs w:val="20"/>
        </w:rPr>
      </w:pPr>
      <w:r w:rsidRPr="005D584A">
        <w:rPr>
          <w:sz w:val="20"/>
          <w:szCs w:val="20"/>
        </w:rPr>
        <w:t>Rod and reel only – no hand lines or electric reels allowed. (</w:t>
      </w:r>
      <w:r w:rsidR="005D584A" w:rsidRPr="005D584A">
        <w:rPr>
          <w:sz w:val="20"/>
          <w:szCs w:val="20"/>
        </w:rPr>
        <w:t xml:space="preserve">Yoyo and </w:t>
      </w:r>
      <w:r w:rsidRPr="005D584A">
        <w:rPr>
          <w:sz w:val="20"/>
          <w:szCs w:val="20"/>
        </w:rPr>
        <w:t xml:space="preserve">Spear fishing permitted.) </w:t>
      </w:r>
    </w:p>
    <w:p w14:paraId="34DF409E" w14:textId="77777777" w:rsidR="00845091" w:rsidRPr="005D584A" w:rsidRDefault="00845091" w:rsidP="00845091">
      <w:pPr>
        <w:pStyle w:val="Default"/>
        <w:numPr>
          <w:ilvl w:val="0"/>
          <w:numId w:val="4"/>
        </w:numPr>
        <w:rPr>
          <w:sz w:val="20"/>
          <w:szCs w:val="20"/>
        </w:rPr>
      </w:pPr>
      <w:r w:rsidRPr="005D584A">
        <w:rPr>
          <w:sz w:val="20"/>
          <w:szCs w:val="20"/>
        </w:rPr>
        <w:t xml:space="preserve">In the event of a tie, the first fish weight will be declared the winner. </w:t>
      </w:r>
    </w:p>
    <w:p w14:paraId="73BEC224" w14:textId="77777777" w:rsidR="00845091" w:rsidRPr="005D584A" w:rsidRDefault="00845091" w:rsidP="00845091">
      <w:pPr>
        <w:pStyle w:val="Default"/>
        <w:numPr>
          <w:ilvl w:val="0"/>
          <w:numId w:val="4"/>
        </w:numPr>
        <w:rPr>
          <w:sz w:val="20"/>
          <w:szCs w:val="20"/>
        </w:rPr>
      </w:pPr>
      <w:r w:rsidRPr="005D584A">
        <w:rPr>
          <w:sz w:val="20"/>
          <w:szCs w:val="20"/>
        </w:rPr>
        <w:t xml:space="preserve">All fish presented for weigh-in must be fresh, in edible condition and caught during the fishing hours the day of the tournament. </w:t>
      </w:r>
    </w:p>
    <w:p w14:paraId="782AC9A0" w14:textId="77777777" w:rsidR="00845091" w:rsidRPr="005D584A" w:rsidRDefault="00845091" w:rsidP="004467B4">
      <w:pPr>
        <w:pStyle w:val="Default"/>
        <w:numPr>
          <w:ilvl w:val="0"/>
          <w:numId w:val="4"/>
        </w:numPr>
        <w:rPr>
          <w:rStyle w:val="Strong"/>
          <w:b w:val="0"/>
          <w:bCs w:val="0"/>
          <w:sz w:val="20"/>
          <w:szCs w:val="20"/>
        </w:rPr>
      </w:pPr>
      <w:r w:rsidRPr="005D584A">
        <w:rPr>
          <w:sz w:val="20"/>
          <w:szCs w:val="20"/>
        </w:rPr>
        <w:t xml:space="preserve">Angler must be present at the awards ceremony to win. </w:t>
      </w:r>
    </w:p>
    <w:p w14:paraId="1C85E45B" w14:textId="77777777" w:rsidR="00845091" w:rsidRPr="005D584A" w:rsidRDefault="00845091" w:rsidP="00845091">
      <w:pPr>
        <w:pStyle w:val="NormalWeb"/>
        <w:shd w:val="clear" w:color="auto" w:fill="FFFFFF"/>
        <w:jc w:val="both"/>
        <w:rPr>
          <w:rStyle w:val="Strong"/>
          <w:b w:val="0"/>
          <w:bCs w:val="0"/>
          <w:sz w:val="20"/>
          <w:szCs w:val="20"/>
        </w:rPr>
      </w:pPr>
      <w:r w:rsidRPr="005D584A">
        <w:rPr>
          <w:rStyle w:val="Strong"/>
          <w:sz w:val="20"/>
          <w:szCs w:val="20"/>
        </w:rPr>
        <w:t>CAPTAIN’S MEETING:</w:t>
      </w:r>
      <w:r w:rsidRPr="005D584A">
        <w:rPr>
          <w:sz w:val="20"/>
          <w:szCs w:val="20"/>
        </w:rPr>
        <w:t xml:space="preserve"> At least one representative from each team must be present. All anglers and their families are encouraged to attend. The rules of this tournament may be amended verbally or in writing at the time of the meeting. Anglers are responsible for being well informed of all pertaining to tournament. </w:t>
      </w:r>
    </w:p>
    <w:p w14:paraId="579639D2" w14:textId="77777777" w:rsidR="00845091" w:rsidRPr="005D584A" w:rsidRDefault="00845091" w:rsidP="00845091">
      <w:pPr>
        <w:pStyle w:val="NormalWeb"/>
        <w:shd w:val="clear" w:color="auto" w:fill="FFFFFF"/>
        <w:jc w:val="both"/>
        <w:rPr>
          <w:sz w:val="20"/>
          <w:szCs w:val="20"/>
        </w:rPr>
      </w:pPr>
      <w:r w:rsidRPr="005D584A">
        <w:rPr>
          <w:rStyle w:val="Strong"/>
          <w:sz w:val="20"/>
          <w:szCs w:val="20"/>
        </w:rPr>
        <w:t>SCORING:</w:t>
      </w:r>
      <w:r w:rsidRPr="005D584A">
        <w:rPr>
          <w:sz w:val="20"/>
          <w:szCs w:val="20"/>
        </w:rPr>
        <w:t xml:space="preserve"> </w:t>
      </w:r>
      <w:r w:rsidRPr="005D584A">
        <w:rPr>
          <w:b/>
          <w:sz w:val="20"/>
          <w:szCs w:val="20"/>
        </w:rPr>
        <w:t>Fishing Tournament Scoring System</w:t>
      </w:r>
      <w:r w:rsidRPr="005D584A">
        <w:rPr>
          <w:sz w:val="20"/>
          <w:szCs w:val="20"/>
        </w:rPr>
        <w:t>: 1 point per pound will be awarded to each boat/team/angler for their eligible fish. All entries must be weighed in at the certified scale at the official weigh-in location – on dock, and in the presence of the boat/team entering them. Any fish may be examined by any means necessary.</w:t>
      </w:r>
    </w:p>
    <w:p w14:paraId="3935010F" w14:textId="77777777" w:rsidR="00845091" w:rsidRPr="005D584A" w:rsidRDefault="00845091" w:rsidP="00845091">
      <w:pPr>
        <w:rPr>
          <w:sz w:val="20"/>
        </w:rPr>
      </w:pPr>
      <w:r w:rsidRPr="005D584A">
        <w:rPr>
          <w:sz w:val="20"/>
        </w:rPr>
        <w:t xml:space="preserve">PELAGIC SPECIES – </w:t>
      </w:r>
      <w:r w:rsidR="005D584A" w:rsidRPr="005D584A">
        <w:rPr>
          <w:sz w:val="20"/>
        </w:rPr>
        <w:t xml:space="preserve">1 POINT/LB </w:t>
      </w:r>
    </w:p>
    <w:p w14:paraId="41767923" w14:textId="77777777" w:rsidR="00845091" w:rsidRPr="005D584A" w:rsidRDefault="00845091" w:rsidP="00845091">
      <w:pPr>
        <w:pStyle w:val="ListParagraph"/>
        <w:numPr>
          <w:ilvl w:val="0"/>
          <w:numId w:val="1"/>
        </w:numPr>
        <w:rPr>
          <w:sz w:val="20"/>
        </w:rPr>
      </w:pPr>
      <w:r w:rsidRPr="005D584A">
        <w:rPr>
          <w:sz w:val="20"/>
        </w:rPr>
        <w:t xml:space="preserve">MAHI </w:t>
      </w:r>
      <w:proofErr w:type="spellStart"/>
      <w:r w:rsidRPr="005D584A">
        <w:rPr>
          <w:sz w:val="20"/>
        </w:rPr>
        <w:t>MAHI</w:t>
      </w:r>
      <w:proofErr w:type="spellEnd"/>
      <w:r w:rsidRPr="005D584A">
        <w:rPr>
          <w:sz w:val="20"/>
        </w:rPr>
        <w:t xml:space="preserve"> (DOLPHIN)</w:t>
      </w:r>
    </w:p>
    <w:p w14:paraId="791201A3" w14:textId="77777777" w:rsidR="00845091" w:rsidRPr="005D584A" w:rsidRDefault="00845091" w:rsidP="00845091">
      <w:pPr>
        <w:pStyle w:val="ListParagraph"/>
        <w:numPr>
          <w:ilvl w:val="0"/>
          <w:numId w:val="1"/>
        </w:numPr>
        <w:rPr>
          <w:sz w:val="20"/>
        </w:rPr>
      </w:pPr>
      <w:r w:rsidRPr="005D584A">
        <w:rPr>
          <w:sz w:val="20"/>
        </w:rPr>
        <w:t>WAHOO</w:t>
      </w:r>
    </w:p>
    <w:p w14:paraId="42D5C6D2" w14:textId="77777777" w:rsidR="00845091" w:rsidRPr="005D584A" w:rsidRDefault="00845091" w:rsidP="00845091">
      <w:pPr>
        <w:pStyle w:val="ListParagraph"/>
        <w:numPr>
          <w:ilvl w:val="0"/>
          <w:numId w:val="1"/>
        </w:numPr>
        <w:rPr>
          <w:sz w:val="20"/>
        </w:rPr>
      </w:pPr>
      <w:r w:rsidRPr="005D584A">
        <w:rPr>
          <w:sz w:val="20"/>
        </w:rPr>
        <w:t>TUNE (NO BONITO)</w:t>
      </w:r>
    </w:p>
    <w:p w14:paraId="1E3942D4" w14:textId="77777777" w:rsidR="00845091" w:rsidRPr="005D584A" w:rsidRDefault="00845091" w:rsidP="00845091">
      <w:pPr>
        <w:pStyle w:val="ListParagraph"/>
        <w:numPr>
          <w:ilvl w:val="0"/>
          <w:numId w:val="1"/>
        </w:numPr>
        <w:rPr>
          <w:sz w:val="20"/>
        </w:rPr>
      </w:pPr>
      <w:r w:rsidRPr="005D584A">
        <w:rPr>
          <w:sz w:val="20"/>
        </w:rPr>
        <w:t>KINGFISH</w:t>
      </w:r>
    </w:p>
    <w:p w14:paraId="15C57F02" w14:textId="77777777" w:rsidR="00845091" w:rsidRPr="005D584A" w:rsidRDefault="00845091" w:rsidP="00845091">
      <w:pPr>
        <w:pStyle w:val="ListParagraph"/>
        <w:numPr>
          <w:ilvl w:val="0"/>
          <w:numId w:val="1"/>
        </w:numPr>
        <w:rPr>
          <w:sz w:val="20"/>
        </w:rPr>
      </w:pPr>
      <w:r w:rsidRPr="005D584A">
        <w:rPr>
          <w:sz w:val="20"/>
        </w:rPr>
        <w:t>COBIA</w:t>
      </w:r>
    </w:p>
    <w:p w14:paraId="54A627D9" w14:textId="77777777" w:rsidR="00845091" w:rsidRPr="005D584A" w:rsidRDefault="005D584A" w:rsidP="00845091">
      <w:pPr>
        <w:rPr>
          <w:sz w:val="20"/>
        </w:rPr>
      </w:pPr>
      <w:r w:rsidRPr="005D584A">
        <w:rPr>
          <w:sz w:val="20"/>
        </w:rPr>
        <w:t>INSHORE SPECIES – 2 POINTS/LB</w:t>
      </w:r>
    </w:p>
    <w:p w14:paraId="05538B8C" w14:textId="77777777" w:rsidR="00845091" w:rsidRPr="005D584A" w:rsidRDefault="00845091" w:rsidP="00845091">
      <w:pPr>
        <w:pStyle w:val="ListParagraph"/>
        <w:numPr>
          <w:ilvl w:val="0"/>
          <w:numId w:val="2"/>
        </w:numPr>
        <w:rPr>
          <w:sz w:val="20"/>
        </w:rPr>
      </w:pPr>
      <w:r w:rsidRPr="005D584A">
        <w:rPr>
          <w:sz w:val="20"/>
        </w:rPr>
        <w:t>GROUPER</w:t>
      </w:r>
    </w:p>
    <w:p w14:paraId="711D39EC" w14:textId="77777777" w:rsidR="00845091" w:rsidRPr="005D584A" w:rsidRDefault="00845091" w:rsidP="00845091">
      <w:pPr>
        <w:pStyle w:val="ListParagraph"/>
        <w:numPr>
          <w:ilvl w:val="0"/>
          <w:numId w:val="2"/>
        </w:numPr>
        <w:rPr>
          <w:sz w:val="20"/>
        </w:rPr>
      </w:pPr>
      <w:r w:rsidRPr="005D584A">
        <w:rPr>
          <w:sz w:val="20"/>
        </w:rPr>
        <w:t>SNAPPER</w:t>
      </w:r>
    </w:p>
    <w:p w14:paraId="0943F831" w14:textId="77777777" w:rsidR="00845091" w:rsidRPr="005D584A" w:rsidRDefault="00845091" w:rsidP="00845091">
      <w:pPr>
        <w:pStyle w:val="ListParagraph"/>
        <w:numPr>
          <w:ilvl w:val="0"/>
          <w:numId w:val="2"/>
        </w:numPr>
        <w:rPr>
          <w:sz w:val="20"/>
        </w:rPr>
      </w:pPr>
      <w:r w:rsidRPr="005D584A">
        <w:rPr>
          <w:sz w:val="20"/>
        </w:rPr>
        <w:t>HOGFISH</w:t>
      </w:r>
    </w:p>
    <w:p w14:paraId="0F95212F" w14:textId="77777777" w:rsidR="00845091" w:rsidRPr="005D584A" w:rsidRDefault="00845091" w:rsidP="00845091">
      <w:pPr>
        <w:pStyle w:val="ListParagraph"/>
        <w:numPr>
          <w:ilvl w:val="0"/>
          <w:numId w:val="2"/>
        </w:numPr>
        <w:rPr>
          <w:sz w:val="20"/>
        </w:rPr>
      </w:pPr>
      <w:r w:rsidRPr="005D584A">
        <w:rPr>
          <w:sz w:val="20"/>
        </w:rPr>
        <w:t>SNOOK</w:t>
      </w:r>
    </w:p>
    <w:p w14:paraId="6726B015" w14:textId="77777777" w:rsidR="00845091" w:rsidRPr="005D584A" w:rsidRDefault="00845091" w:rsidP="00845091">
      <w:pPr>
        <w:rPr>
          <w:sz w:val="20"/>
        </w:rPr>
      </w:pPr>
      <w:r w:rsidRPr="005D584A">
        <w:rPr>
          <w:sz w:val="20"/>
        </w:rPr>
        <w:t xml:space="preserve">SPECIAL SPECIES – </w:t>
      </w:r>
      <w:r w:rsidR="005D584A" w:rsidRPr="005D584A">
        <w:rPr>
          <w:sz w:val="20"/>
        </w:rPr>
        <w:t>3 POINTS/LB</w:t>
      </w:r>
    </w:p>
    <w:p w14:paraId="523E15AE" w14:textId="77777777" w:rsidR="00845091" w:rsidRPr="005D584A" w:rsidRDefault="00845091" w:rsidP="00845091">
      <w:pPr>
        <w:pStyle w:val="ListParagraph"/>
        <w:numPr>
          <w:ilvl w:val="0"/>
          <w:numId w:val="3"/>
        </w:numPr>
        <w:rPr>
          <w:sz w:val="20"/>
        </w:rPr>
      </w:pPr>
      <w:r w:rsidRPr="005D584A">
        <w:rPr>
          <w:sz w:val="20"/>
        </w:rPr>
        <w:t>TILE FISH</w:t>
      </w:r>
    </w:p>
    <w:p w14:paraId="32D29E4F" w14:textId="77777777" w:rsidR="00845091" w:rsidRPr="005D584A" w:rsidRDefault="00845091" w:rsidP="00845091">
      <w:pPr>
        <w:pStyle w:val="ListParagraph"/>
        <w:numPr>
          <w:ilvl w:val="0"/>
          <w:numId w:val="3"/>
        </w:numPr>
        <w:rPr>
          <w:sz w:val="20"/>
        </w:rPr>
      </w:pPr>
      <w:r w:rsidRPr="005D584A">
        <w:rPr>
          <w:sz w:val="20"/>
        </w:rPr>
        <w:t>TRIPLE TAIL</w:t>
      </w:r>
    </w:p>
    <w:p w14:paraId="55101E54" w14:textId="77777777" w:rsidR="00845091" w:rsidRPr="005D584A" w:rsidRDefault="00845091" w:rsidP="00845091">
      <w:pPr>
        <w:pStyle w:val="ListParagraph"/>
        <w:numPr>
          <w:ilvl w:val="0"/>
          <w:numId w:val="3"/>
        </w:numPr>
        <w:rPr>
          <w:sz w:val="20"/>
        </w:rPr>
      </w:pPr>
      <w:r w:rsidRPr="005D584A">
        <w:rPr>
          <w:sz w:val="20"/>
        </w:rPr>
        <w:t>LOBSTER</w:t>
      </w:r>
    </w:p>
    <w:p w14:paraId="6668705A" w14:textId="77777777" w:rsidR="00845091" w:rsidRPr="005D584A" w:rsidRDefault="00845091" w:rsidP="00845091">
      <w:pPr>
        <w:pStyle w:val="NormalWeb"/>
        <w:shd w:val="clear" w:color="auto" w:fill="FFFFFF"/>
        <w:jc w:val="both"/>
        <w:rPr>
          <w:sz w:val="20"/>
          <w:szCs w:val="20"/>
        </w:rPr>
      </w:pPr>
      <w:r w:rsidRPr="005D584A">
        <w:rPr>
          <w:rStyle w:val="Strong"/>
          <w:sz w:val="20"/>
          <w:szCs w:val="20"/>
        </w:rPr>
        <w:t>JUNIOR ANGLER:</w:t>
      </w:r>
      <w:r w:rsidRPr="005D584A">
        <w:rPr>
          <w:sz w:val="20"/>
          <w:szCs w:val="20"/>
        </w:rPr>
        <w:t xml:space="preserve"> Junior angler is defined as someone having </w:t>
      </w:r>
      <w:r w:rsidRPr="005D584A">
        <w:rPr>
          <w:b/>
          <w:sz w:val="20"/>
          <w:szCs w:val="20"/>
          <w:u w:val="single"/>
        </w:rPr>
        <w:t>15 years of age or younger</w:t>
      </w:r>
      <w:r w:rsidRPr="005D584A">
        <w:rPr>
          <w:sz w:val="20"/>
          <w:szCs w:val="20"/>
        </w:rPr>
        <w:t xml:space="preserve"> on the day of the tournament. For purposes of scoring, there is no minimum weight for the junior angler division. Fish weighed in for </w:t>
      </w:r>
      <w:r w:rsidRPr="005D584A">
        <w:rPr>
          <w:sz w:val="20"/>
          <w:szCs w:val="20"/>
        </w:rPr>
        <w:lastRenderedPageBreak/>
        <w:t>this division, may also be weighed in for the overall division. Junior Anglers fish for free but must be registered as part of a team/boat.</w:t>
      </w:r>
    </w:p>
    <w:p w14:paraId="4FAB25DB" w14:textId="77777777" w:rsidR="00845091" w:rsidRPr="005D584A" w:rsidRDefault="00845091" w:rsidP="00845091">
      <w:pPr>
        <w:pStyle w:val="NormalWeb"/>
        <w:shd w:val="clear" w:color="auto" w:fill="FFFFFF"/>
        <w:jc w:val="both"/>
        <w:rPr>
          <w:sz w:val="20"/>
          <w:szCs w:val="20"/>
        </w:rPr>
      </w:pPr>
      <w:r w:rsidRPr="005D584A">
        <w:rPr>
          <w:rStyle w:val="Strong"/>
          <w:sz w:val="20"/>
          <w:szCs w:val="20"/>
        </w:rPr>
        <w:t xml:space="preserve">EQUIPMENT: </w:t>
      </w:r>
      <w:r w:rsidRPr="005D584A">
        <w:rPr>
          <w:sz w:val="20"/>
          <w:szCs w:val="20"/>
        </w:rPr>
        <w:t>This is a rod and reel tournament only.</w:t>
      </w:r>
    </w:p>
    <w:p w14:paraId="73D81161" w14:textId="77777777" w:rsidR="00845091" w:rsidRPr="005D584A" w:rsidRDefault="00845091" w:rsidP="00845091">
      <w:pPr>
        <w:pStyle w:val="NormalWeb"/>
        <w:shd w:val="clear" w:color="auto" w:fill="FFFFFF"/>
        <w:jc w:val="both"/>
        <w:rPr>
          <w:sz w:val="20"/>
          <w:szCs w:val="20"/>
        </w:rPr>
      </w:pPr>
      <w:r w:rsidRPr="005D584A">
        <w:rPr>
          <w:rStyle w:val="Strong"/>
          <w:sz w:val="20"/>
          <w:szCs w:val="20"/>
        </w:rPr>
        <w:t>WEIGH-IN</w:t>
      </w:r>
      <w:r w:rsidR="005D584A" w:rsidRPr="005D584A">
        <w:rPr>
          <w:rStyle w:val="Strong"/>
          <w:sz w:val="20"/>
          <w:szCs w:val="20"/>
        </w:rPr>
        <w:t xml:space="preserve"> LEFT OF AMERICAN FLAG</w:t>
      </w:r>
      <w:r w:rsidRPr="005D584A">
        <w:rPr>
          <w:rStyle w:val="Strong"/>
          <w:sz w:val="20"/>
          <w:szCs w:val="20"/>
        </w:rPr>
        <w:t>:</w:t>
      </w:r>
      <w:r w:rsidRPr="005D584A">
        <w:rPr>
          <w:sz w:val="20"/>
          <w:szCs w:val="20"/>
        </w:rPr>
        <w:t xml:space="preserve"> All entries must be weighed in at the certified scale at the official weigh-in location – </w:t>
      </w:r>
      <w:r w:rsidRPr="005D584A">
        <w:rPr>
          <w:b/>
          <w:sz w:val="20"/>
          <w:szCs w:val="20"/>
          <w:u w:val="single"/>
        </w:rPr>
        <w:t>Key Biscayne Yac</w:t>
      </w:r>
      <w:r w:rsidR="00807513" w:rsidRPr="005D584A">
        <w:rPr>
          <w:b/>
          <w:sz w:val="20"/>
          <w:szCs w:val="20"/>
          <w:u w:val="single"/>
        </w:rPr>
        <w:t>ht Club Compass Road</w:t>
      </w:r>
      <w:r w:rsidRPr="005D584A">
        <w:rPr>
          <w:sz w:val="20"/>
          <w:szCs w:val="20"/>
        </w:rPr>
        <w:t xml:space="preserve"> </w:t>
      </w:r>
      <w:r w:rsidRPr="005D584A">
        <w:rPr>
          <w:b/>
          <w:sz w:val="20"/>
          <w:szCs w:val="20"/>
        </w:rPr>
        <w:t>(Tune into VHF 16 Channel 69)</w:t>
      </w:r>
      <w:r w:rsidRPr="005D584A">
        <w:rPr>
          <w:sz w:val="20"/>
          <w:szCs w:val="20"/>
        </w:rPr>
        <w:t xml:space="preserve"> and in the presence of the boat/team entering them. The boat/team representative must remain with the fish to verify the weigh-in and sign the weigh-in ticket. Weigh in will officially open at </w:t>
      </w:r>
      <w:r w:rsidR="004467B4" w:rsidRPr="005D584A">
        <w:rPr>
          <w:sz w:val="20"/>
          <w:szCs w:val="20"/>
        </w:rPr>
        <w:t>3</w:t>
      </w:r>
      <w:r w:rsidRPr="005D584A">
        <w:rPr>
          <w:sz w:val="20"/>
          <w:szCs w:val="20"/>
        </w:rPr>
        <w:t xml:space="preserve">:00 PM on the day of the tournament. Only the captain (or a designee) will be allowed at the scale. This angler will be accompanied by a Tournament official and will only be allowed to weigh a maximum of 4 fish. The scales will officially close at </w:t>
      </w:r>
      <w:r w:rsidR="004467B4" w:rsidRPr="005D584A">
        <w:rPr>
          <w:sz w:val="20"/>
          <w:szCs w:val="20"/>
        </w:rPr>
        <w:t>4:3</w:t>
      </w:r>
      <w:r w:rsidRPr="005D584A">
        <w:rPr>
          <w:sz w:val="20"/>
          <w:szCs w:val="20"/>
        </w:rPr>
        <w:t>0 PM the day of the tournament. All teams/boats are responsible for getting their fish to the weigh station aboard their own boat. In the case of a tie, the boat/team that weighs their fish first will be declared the winner. Awards, food, beverages and festivities will follow the weigh-in.</w:t>
      </w:r>
    </w:p>
    <w:p w14:paraId="431FB9BD" w14:textId="77777777" w:rsidR="00845091" w:rsidRPr="005D584A" w:rsidRDefault="00845091" w:rsidP="00845091">
      <w:pPr>
        <w:pStyle w:val="NormalWeb"/>
        <w:shd w:val="clear" w:color="auto" w:fill="FFFFFF"/>
        <w:jc w:val="both"/>
        <w:rPr>
          <w:sz w:val="20"/>
          <w:szCs w:val="20"/>
        </w:rPr>
      </w:pPr>
      <w:r w:rsidRPr="005D584A">
        <w:rPr>
          <w:rStyle w:val="Strong"/>
          <w:sz w:val="20"/>
          <w:szCs w:val="20"/>
        </w:rPr>
        <w:t>BOUNDARIES:</w:t>
      </w:r>
      <w:r w:rsidRPr="005D584A">
        <w:rPr>
          <w:sz w:val="20"/>
          <w:szCs w:val="20"/>
        </w:rPr>
        <w:t xml:space="preserve"> Teams may not enter Bahamian nor Cuban waters. US territory only.</w:t>
      </w:r>
    </w:p>
    <w:p w14:paraId="3325591C" w14:textId="77777777" w:rsidR="00845091" w:rsidRPr="005D584A" w:rsidRDefault="00845091" w:rsidP="00845091">
      <w:pPr>
        <w:pStyle w:val="NormalWeb"/>
        <w:shd w:val="clear" w:color="auto" w:fill="FFFFFF"/>
        <w:jc w:val="both"/>
        <w:rPr>
          <w:sz w:val="20"/>
          <w:szCs w:val="20"/>
        </w:rPr>
      </w:pPr>
      <w:r w:rsidRPr="005D584A">
        <w:rPr>
          <w:rStyle w:val="Strong"/>
          <w:sz w:val="20"/>
          <w:szCs w:val="20"/>
        </w:rPr>
        <w:t>COMMUNICATIONS:</w:t>
      </w:r>
      <w:r w:rsidRPr="005D584A">
        <w:rPr>
          <w:sz w:val="20"/>
          <w:szCs w:val="20"/>
        </w:rPr>
        <w:t xml:space="preserve"> All participating boats should be equipped with a working VHF marine radio. The Tournament Committee will tune In – VHF 16 Channel 69.</w:t>
      </w:r>
      <w:r w:rsidR="005D584A" w:rsidRPr="005D584A">
        <w:rPr>
          <w:sz w:val="20"/>
          <w:szCs w:val="20"/>
        </w:rPr>
        <w:t xml:space="preserve"> When arriving and request boat slip, please call Channel 16.</w:t>
      </w:r>
    </w:p>
    <w:p w14:paraId="3AD84BA8" w14:textId="77777777" w:rsidR="001557A5" w:rsidRDefault="001557A5"/>
    <w:sectPr w:rsidR="001557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ED49" w14:textId="77777777" w:rsidR="00F4323D" w:rsidRDefault="00F4323D" w:rsidP="00A0710D">
      <w:pPr>
        <w:spacing w:after="0" w:line="240" w:lineRule="auto"/>
      </w:pPr>
      <w:r>
        <w:separator/>
      </w:r>
    </w:p>
  </w:endnote>
  <w:endnote w:type="continuationSeparator" w:id="0">
    <w:p w14:paraId="06E1C12C" w14:textId="77777777" w:rsidR="00F4323D" w:rsidRDefault="00F4323D" w:rsidP="00A07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swald">
    <w:altName w:val="Oswald"/>
    <w:charset w:val="00"/>
    <w:family w:val="auto"/>
    <w:pitch w:val="variable"/>
    <w:sig w:usb0="2000020F" w:usb1="00000000"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9A5E" w14:textId="77777777" w:rsidR="00F4323D" w:rsidRDefault="00F4323D" w:rsidP="00A0710D">
      <w:pPr>
        <w:spacing w:after="0" w:line="240" w:lineRule="auto"/>
      </w:pPr>
      <w:r>
        <w:separator/>
      </w:r>
    </w:p>
  </w:footnote>
  <w:footnote w:type="continuationSeparator" w:id="0">
    <w:p w14:paraId="19A7E01A" w14:textId="77777777" w:rsidR="00F4323D" w:rsidRDefault="00F4323D" w:rsidP="00A07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D7A5" w14:textId="77777777" w:rsidR="00A0710D" w:rsidRDefault="00A0710D" w:rsidP="00A0710D">
    <w:pPr>
      <w:pStyle w:val="Header"/>
      <w:jc w:val="center"/>
    </w:pPr>
    <w:r>
      <w:t>RULES AND REGULATIONS</w:t>
    </w:r>
  </w:p>
  <w:p w14:paraId="58C0A0D8" w14:textId="0D47F20B" w:rsidR="00A0710D" w:rsidRDefault="00A0710D" w:rsidP="00A0710D">
    <w:pPr>
      <w:pStyle w:val="Header"/>
      <w:jc w:val="center"/>
    </w:pPr>
    <w:r>
      <w:t>M.B.F. 1</w:t>
    </w:r>
    <w:r w:rsidR="00D13AEC">
      <w:t>2</w:t>
    </w:r>
    <w:r w:rsidRPr="00A0710D">
      <w:rPr>
        <w:vertAlign w:val="superscript"/>
      </w:rPr>
      <w:t>TH</w:t>
    </w:r>
    <w:r>
      <w:t xml:space="preserve"> ANNUAL FISHING FOR A CAUSE TOURNEY</w:t>
    </w:r>
  </w:p>
  <w:p w14:paraId="70E75861" w14:textId="77777777" w:rsidR="00A0710D" w:rsidRDefault="00A0710D" w:rsidP="00A0710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478"/>
    <w:multiLevelType w:val="hybridMultilevel"/>
    <w:tmpl w:val="2BA83E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908733D"/>
    <w:multiLevelType w:val="hybridMultilevel"/>
    <w:tmpl w:val="73086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406BF1"/>
    <w:multiLevelType w:val="hybridMultilevel"/>
    <w:tmpl w:val="953464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75BB4CA1"/>
    <w:multiLevelType w:val="hybridMultilevel"/>
    <w:tmpl w:val="03B694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67449671">
    <w:abstractNumId w:val="3"/>
  </w:num>
  <w:num w:numId="2" w16cid:durableId="963122959">
    <w:abstractNumId w:val="0"/>
  </w:num>
  <w:num w:numId="3" w16cid:durableId="442967716">
    <w:abstractNumId w:val="2"/>
  </w:num>
  <w:num w:numId="4" w16cid:durableId="942223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091"/>
    <w:rsid w:val="001557A5"/>
    <w:rsid w:val="004467B4"/>
    <w:rsid w:val="005D584A"/>
    <w:rsid w:val="005E4C75"/>
    <w:rsid w:val="007E4D51"/>
    <w:rsid w:val="00807513"/>
    <w:rsid w:val="00845091"/>
    <w:rsid w:val="00A0710D"/>
    <w:rsid w:val="00D13AEC"/>
    <w:rsid w:val="00F4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AC3E"/>
  <w15:chartTrackingRefBased/>
  <w15:docId w15:val="{B04F4C91-2074-4FFF-841B-3009F42B6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091"/>
    <w:pPr>
      <w:spacing w:after="200" w:line="276" w:lineRule="auto"/>
    </w:pPr>
    <w:rPr>
      <w:rFonts w:ascii="Times New Roman" w:hAnsi="Times New Roman" w:cstheme="majorBid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509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45091"/>
    <w:rPr>
      <w:b/>
      <w:bCs/>
    </w:rPr>
  </w:style>
  <w:style w:type="paragraph" w:styleId="ListParagraph">
    <w:name w:val="List Paragraph"/>
    <w:basedOn w:val="Normal"/>
    <w:uiPriority w:val="34"/>
    <w:qFormat/>
    <w:rsid w:val="00845091"/>
    <w:pPr>
      <w:ind w:left="720"/>
      <w:contextualSpacing/>
    </w:pPr>
  </w:style>
  <w:style w:type="paragraph" w:customStyle="1" w:styleId="Default">
    <w:name w:val="Default"/>
    <w:rsid w:val="00845091"/>
    <w:pPr>
      <w:autoSpaceDE w:val="0"/>
      <w:autoSpaceDN w:val="0"/>
      <w:adjustRightInd w:val="0"/>
      <w:spacing w:after="0" w:line="240" w:lineRule="auto"/>
    </w:pPr>
    <w:rPr>
      <w:rFonts w:ascii="Oswald" w:hAnsi="Oswald" w:cs="Oswald"/>
      <w:color w:val="000000"/>
      <w:sz w:val="24"/>
      <w:szCs w:val="24"/>
    </w:rPr>
  </w:style>
  <w:style w:type="paragraph" w:styleId="Header">
    <w:name w:val="header"/>
    <w:basedOn w:val="Normal"/>
    <w:link w:val="HeaderChar"/>
    <w:uiPriority w:val="99"/>
    <w:unhideWhenUsed/>
    <w:rsid w:val="00A07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10D"/>
    <w:rPr>
      <w:rFonts w:ascii="Times New Roman" w:hAnsi="Times New Roman" w:cstheme="majorBidi"/>
      <w:sz w:val="28"/>
      <w:szCs w:val="20"/>
    </w:rPr>
  </w:style>
  <w:style w:type="paragraph" w:styleId="Footer">
    <w:name w:val="footer"/>
    <w:basedOn w:val="Normal"/>
    <w:link w:val="FooterChar"/>
    <w:uiPriority w:val="99"/>
    <w:unhideWhenUsed/>
    <w:rsid w:val="00A07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10D"/>
    <w:rPr>
      <w:rFonts w:ascii="Times New Roman" w:hAnsi="Times New Roman" w:cstheme="majorBidi"/>
      <w:sz w:val="28"/>
      <w:szCs w:val="20"/>
    </w:rPr>
  </w:style>
  <w:style w:type="paragraph" w:styleId="BalloonText">
    <w:name w:val="Balloon Text"/>
    <w:basedOn w:val="Normal"/>
    <w:link w:val="BalloonTextChar"/>
    <w:uiPriority w:val="99"/>
    <w:semiHidden/>
    <w:unhideWhenUsed/>
    <w:rsid w:val="005D5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8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6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 Gonzalez</dc:creator>
  <cp:keywords/>
  <dc:description/>
  <cp:lastModifiedBy>Mabel Gonzalez</cp:lastModifiedBy>
  <cp:revision>2</cp:revision>
  <cp:lastPrinted>2022-06-10T18:30:00Z</cp:lastPrinted>
  <dcterms:created xsi:type="dcterms:W3CDTF">2022-06-10T18:30:00Z</dcterms:created>
  <dcterms:modified xsi:type="dcterms:W3CDTF">2022-06-10T18:30:00Z</dcterms:modified>
</cp:coreProperties>
</file>